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23" w:rsidRDefault="00DA2F9D" w:rsidP="00955BA4">
      <w:pPr>
        <w:tabs>
          <w:tab w:val="right" w:pos="10490"/>
        </w:tabs>
        <w:spacing w:line="240" w:lineRule="auto"/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162BD34F" wp14:editId="1DCD3E44">
            <wp:simplePos x="0" y="0"/>
            <wp:positionH relativeFrom="column">
              <wp:posOffset>-346982</wp:posOffset>
            </wp:positionH>
            <wp:positionV relativeFrom="paragraph">
              <wp:posOffset>91</wp:posOffset>
            </wp:positionV>
            <wp:extent cx="1811655" cy="105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PLOGO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23">
        <w:tab/>
      </w:r>
    </w:p>
    <w:p w:rsidR="00955BA4" w:rsidRDefault="00955BA4" w:rsidP="00893713">
      <w:pPr>
        <w:spacing w:line="240" w:lineRule="auto"/>
      </w:pPr>
    </w:p>
    <w:p w:rsidR="00955BA4" w:rsidRPr="00955BA4" w:rsidRDefault="0074387F" w:rsidP="00955BA4">
      <w:pPr>
        <w:tabs>
          <w:tab w:val="right" w:pos="10490"/>
        </w:tabs>
        <w:spacing w:line="240" w:lineRule="auto"/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5AC3DF3" wp14:editId="6CC06514">
                <wp:simplePos x="0" y="0"/>
                <wp:positionH relativeFrom="margin">
                  <wp:posOffset>4354830</wp:posOffset>
                </wp:positionH>
                <wp:positionV relativeFrom="paragraph">
                  <wp:posOffset>303349</wp:posOffset>
                </wp:positionV>
                <wp:extent cx="207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14 Bedford Row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London WC1R 4ED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2835"/>
                                <w:tab w:val="left" w:pos="708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+44 (0)20 7306 6666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+44 (0)20 73</w:t>
                            </w:r>
                            <w:r w:rsidR="002C3AD5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06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AD5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6611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Pr="0074387F">
                                <w:rPr>
                                  <w:b/>
                                  <w:color w:val="2B246F"/>
                                  <w:sz w:val="20"/>
                                  <w:szCs w:val="20"/>
                                </w:rPr>
                                <w:t>enquiries@csp.org.uk</w:t>
                              </w:r>
                            </w:hyperlink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354AED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A2662" w:rsidRPr="0074387F">
                                <w:rPr>
                                  <w:b/>
                                  <w:color w:val="2B246F"/>
                                  <w:sz w:val="20"/>
                                  <w:szCs w:val="20"/>
                                </w:rPr>
                                <w:t>www.csp.org.uk</w:t>
                              </w:r>
                            </w:hyperlink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Patron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Her Majesty The 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C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pt;margin-top:23.9pt;width:163.7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wL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" stroked="f">
                <v:textbox style="mso-fit-shape-to-text:t">
                  <w:txbxContent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14 Bedford Row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London WC1R 4ED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CA2662" w:rsidP="00CA2662">
                      <w:pPr>
                        <w:tabs>
                          <w:tab w:val="left" w:pos="2835"/>
                          <w:tab w:val="left" w:pos="708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Tel 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+44 (0)20 7306 6666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Fax 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+44 (0)20 73</w:t>
                      </w:r>
                      <w:r w:rsidR="002C3AD5">
                        <w:rPr>
                          <w:b/>
                          <w:color w:val="2B246F"/>
                          <w:sz w:val="20"/>
                          <w:szCs w:val="20"/>
                        </w:rPr>
                        <w:t>06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 xml:space="preserve"> </w:t>
                      </w:r>
                      <w:r w:rsidR="002C3AD5">
                        <w:rPr>
                          <w:b/>
                          <w:color w:val="2B246F"/>
                          <w:sz w:val="20"/>
                          <w:szCs w:val="20"/>
                        </w:rPr>
                        <w:t>6611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Pr="0074387F">
                          <w:rPr>
                            <w:b/>
                            <w:color w:val="2B246F"/>
                            <w:sz w:val="20"/>
                            <w:szCs w:val="20"/>
                          </w:rPr>
                          <w:t>enquiries@csp.org.uk</w:t>
                        </w:r>
                      </w:hyperlink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876A6A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  <w:hyperlink r:id="rId11" w:history="1">
                        <w:r w:rsidR="00CA2662" w:rsidRPr="0074387F">
                          <w:rPr>
                            <w:b/>
                            <w:color w:val="2B246F"/>
                            <w:sz w:val="20"/>
                            <w:szCs w:val="20"/>
                          </w:rPr>
                          <w:t>www.csp.org.uk</w:t>
                        </w:r>
                      </w:hyperlink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Patron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Her Majesty </w:t>
                      </w:r>
                      <w:proofErr w:type="gramStart"/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 Queen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5BA4" w:rsidRDefault="00955BA4" w:rsidP="00955BA4">
      <w:pPr>
        <w:spacing w:after="0" w:line="240" w:lineRule="auto"/>
      </w:pPr>
    </w:p>
    <w:p w:rsidR="00955BA4" w:rsidRDefault="00955BA4" w:rsidP="00955BA4">
      <w:pPr>
        <w:spacing w:after="0" w:line="240" w:lineRule="auto"/>
      </w:pPr>
    </w:p>
    <w:p w:rsidR="00955BA4" w:rsidRDefault="00955BA4" w:rsidP="00955BA4">
      <w:pPr>
        <w:spacing w:after="0" w:line="240" w:lineRule="auto"/>
      </w:pPr>
    </w:p>
    <w:p w:rsidR="00955BA4" w:rsidRDefault="00955BA4" w:rsidP="00955BA4">
      <w:pPr>
        <w:spacing w:after="0" w:line="240" w:lineRule="auto"/>
      </w:pPr>
    </w:p>
    <w:p w:rsidR="00955BA4" w:rsidRDefault="00FD72BF" w:rsidP="00FD72BF">
      <w:pPr>
        <w:spacing w:after="0" w:line="240" w:lineRule="auto"/>
        <w:rPr>
          <w:b/>
        </w:rPr>
      </w:pPr>
      <w:r>
        <w:rPr>
          <w:b/>
        </w:rPr>
        <w:t>By email only</w:t>
      </w:r>
    </w:p>
    <w:p w:rsidR="00FD72BF" w:rsidRDefault="00FD72BF" w:rsidP="00FD72BF">
      <w:pPr>
        <w:spacing w:after="0" w:line="240" w:lineRule="auto"/>
        <w:rPr>
          <w:b/>
        </w:rPr>
      </w:pPr>
    </w:p>
    <w:p w:rsidR="00FD72BF" w:rsidRDefault="00FD72BF" w:rsidP="00FD72BF">
      <w:pPr>
        <w:spacing w:after="0" w:line="240" w:lineRule="auto"/>
      </w:pPr>
    </w:p>
    <w:p w:rsidR="00FD72BF" w:rsidRPr="00FD72BF" w:rsidRDefault="000C24DD" w:rsidP="00FD72BF">
      <w:pPr>
        <w:spacing w:after="0" w:line="240" w:lineRule="auto"/>
      </w:pPr>
      <w:r>
        <w:t>27th</w:t>
      </w:r>
      <w:r w:rsidR="00FD72BF">
        <w:t xml:space="preserve"> February 2017</w:t>
      </w:r>
    </w:p>
    <w:p w:rsidR="00955BA4" w:rsidRDefault="00955BA4" w:rsidP="0074387F">
      <w:pPr>
        <w:tabs>
          <w:tab w:val="left" w:pos="2835"/>
        </w:tabs>
        <w:spacing w:after="0" w:line="240" w:lineRule="auto"/>
      </w:pPr>
      <w:r>
        <w:tab/>
      </w:r>
      <w:r>
        <w:tab/>
      </w:r>
      <w:r>
        <w:tab/>
      </w:r>
    </w:p>
    <w:p w:rsidR="00955BA4" w:rsidRDefault="00955BA4" w:rsidP="00FD72BF">
      <w:pPr>
        <w:tabs>
          <w:tab w:val="left" w:pos="2835"/>
        </w:tabs>
        <w:spacing w:after="0" w:line="240" w:lineRule="auto"/>
      </w:pPr>
      <w:r>
        <w:tab/>
      </w:r>
      <w:r>
        <w:tab/>
      </w:r>
    </w:p>
    <w:p w:rsidR="00FD72BF" w:rsidRDefault="00FD72BF" w:rsidP="00F61C53">
      <w:r>
        <w:t xml:space="preserve">Dear </w:t>
      </w:r>
      <w:r w:rsidR="000C24DD">
        <w:t>Jocelyn and Gareth</w:t>
      </w:r>
      <w:r w:rsidR="003A57C4">
        <w:t>,</w:t>
      </w:r>
    </w:p>
    <w:p w:rsidR="00F61C53" w:rsidRDefault="00B01CE6" w:rsidP="00F61C53">
      <w:r>
        <w:t>As</w:t>
      </w:r>
      <w:r w:rsidR="00692051">
        <w:t xml:space="preserve"> you already know, </w:t>
      </w:r>
      <w:r w:rsidR="00F61C53">
        <w:t xml:space="preserve">The Chartered Society of Physiotherapy (CSP) has commissioned the Royal College of Physicians (RCP) to undertake a sprint audit to gather data on the physiotherapy </w:t>
      </w:r>
      <w:r w:rsidR="00FD72BF">
        <w:t xml:space="preserve">care </w:t>
      </w:r>
      <w:r w:rsidR="00F61C53">
        <w:t xml:space="preserve">of patients managed for hip fracture in NHS hospitals in England </w:t>
      </w:r>
      <w:r w:rsidR="00F61C53" w:rsidRPr="003A57C4">
        <w:t>and Wales.</w:t>
      </w:r>
      <w:r w:rsidR="00F61C53">
        <w:t xml:space="preserve"> The audit will take place during May-June 2017</w:t>
      </w:r>
      <w:r w:rsidR="00BC3DDE">
        <w:t>(initial phase)</w:t>
      </w:r>
      <w:r w:rsidR="00F61C53">
        <w:t xml:space="preserve"> </w:t>
      </w:r>
      <w:r w:rsidR="00BC3DDE">
        <w:t>and Sept-Oct 2017 (120-day follow-up). T</w:t>
      </w:r>
      <w:r w:rsidR="00F61C53">
        <w:t xml:space="preserve">he </w:t>
      </w:r>
      <w:r w:rsidR="00BC3DDE">
        <w:t xml:space="preserve">initial </w:t>
      </w:r>
      <w:r w:rsidR="00F61C53">
        <w:t>data gathered will collected as part of the established National Hip Fracture Database (NHFD) audit.</w:t>
      </w:r>
      <w:r w:rsidR="00BC3DDE">
        <w:t xml:space="preserve"> The 120-day follow-up questions are additional audit questions that we hope to ensure will be permanently included in future iterations of the NHFD</w:t>
      </w:r>
      <w:r w:rsidR="00D741AA">
        <w:t>.</w:t>
      </w:r>
    </w:p>
    <w:p w:rsidR="00F61C53" w:rsidRDefault="00692051" w:rsidP="00F61C53">
      <w:r>
        <w:t>In</w:t>
      </w:r>
      <w:r w:rsidR="00D741AA">
        <w:t xml:space="preserve"> your capacity as Chair of ATOCP</w:t>
      </w:r>
      <w:r>
        <w:t xml:space="preserve"> </w:t>
      </w:r>
      <w:r w:rsidR="00F61C53">
        <w:t>we need your help in</w:t>
      </w:r>
      <w:r w:rsidR="00B01CE6">
        <w:t xml:space="preserve"> promoting this audit to </w:t>
      </w:r>
      <w:r w:rsidR="00D741AA">
        <w:t xml:space="preserve">ATOCP </w:t>
      </w:r>
      <w:r w:rsidR="00B01CE6">
        <w:t xml:space="preserve">members in order to ensure that we identify as many physiotherapists who may be involved in </w:t>
      </w:r>
      <w:r w:rsidR="00BC3DDE">
        <w:t xml:space="preserve">either phase of this audit </w:t>
      </w:r>
      <w:r w:rsidR="00B01CE6">
        <w:t xml:space="preserve">work as possible. </w:t>
      </w:r>
      <w:r w:rsidR="00FD72BF">
        <w:t>The CSP wishes to contact these physiotherapists</w:t>
      </w:r>
      <w:r w:rsidR="00D619D5" w:rsidRPr="00D619D5">
        <w:t xml:space="preserve"> </w:t>
      </w:r>
      <w:r w:rsidR="00D619D5">
        <w:t>directly</w:t>
      </w:r>
      <w:r w:rsidR="00FD72BF">
        <w:t xml:space="preserve"> in order to engage them more fully in understanding the importance of this work.</w:t>
      </w:r>
    </w:p>
    <w:p w:rsidR="00B01CE6" w:rsidRPr="00B01CE6" w:rsidRDefault="00FD72BF" w:rsidP="00F61C53">
      <w:r>
        <w:t xml:space="preserve">We would be grateful if you would </w:t>
      </w:r>
      <w:r w:rsidR="00B01CE6">
        <w:t xml:space="preserve">forward this letter to your membership, and if practical publish it on your network website. We would ask that any of your members who have a role in hip fracture management services </w:t>
      </w:r>
      <w:r w:rsidR="00BC3DDE">
        <w:t xml:space="preserve">in either acute or community settings </w:t>
      </w:r>
      <w:r w:rsidR="00B01CE6">
        <w:t xml:space="preserve">contact the CSP directly on </w:t>
      </w:r>
      <w:hyperlink r:id="rId12" w:history="1">
        <w:r w:rsidR="00F61C53">
          <w:rPr>
            <w:rStyle w:val="Hyperlink"/>
          </w:rPr>
          <w:t>hipsprint@csp.org.uk</w:t>
        </w:r>
      </w:hyperlink>
      <w:r w:rsidR="00F61C53">
        <w:t xml:space="preserve"> </w:t>
      </w:r>
      <w:r>
        <w:t xml:space="preserve">by </w:t>
      </w:r>
      <w:r w:rsidRPr="00FD72BF">
        <w:rPr>
          <w:b/>
        </w:rPr>
        <w:t xml:space="preserve">5pm </w:t>
      </w:r>
      <w:r w:rsidR="009B3273">
        <w:rPr>
          <w:b/>
        </w:rPr>
        <w:t>28</w:t>
      </w:r>
      <w:r w:rsidRPr="00FD72BF">
        <w:rPr>
          <w:b/>
          <w:vertAlign w:val="superscript"/>
        </w:rPr>
        <w:t>th</w:t>
      </w:r>
      <w:r>
        <w:rPr>
          <w:b/>
        </w:rPr>
        <w:t xml:space="preserve"> March 2017</w:t>
      </w:r>
      <w:r w:rsidR="008A7AC1">
        <w:rPr>
          <w:b/>
        </w:rPr>
        <w:t>.</w:t>
      </w:r>
      <w:r w:rsidR="009B3273">
        <w:rPr>
          <w:b/>
        </w:rPr>
        <w:t xml:space="preserve"> </w:t>
      </w:r>
      <w:r w:rsidR="000C24DD">
        <w:rPr>
          <w:b/>
        </w:rPr>
        <w:t xml:space="preserve"> </w:t>
      </w:r>
      <w:r w:rsidR="000C24DD" w:rsidRPr="000C24DD">
        <w:t xml:space="preserve">Once physios have registered we can send them a </w:t>
      </w:r>
      <w:r w:rsidR="00B01CE6" w:rsidRPr="000C24DD">
        <w:t>set of Question and Answers relating to</w:t>
      </w:r>
      <w:r w:rsidR="00B01CE6">
        <w:t xml:space="preserve"> </w:t>
      </w:r>
      <w:r w:rsidR="000C24DD">
        <w:t xml:space="preserve">all aspects of </w:t>
      </w:r>
      <w:r w:rsidR="00B01CE6">
        <w:t xml:space="preserve">the audit </w:t>
      </w:r>
      <w:r w:rsidR="000C24DD">
        <w:t>.</w:t>
      </w:r>
    </w:p>
    <w:p w:rsidR="00B01CE6" w:rsidRDefault="00FD72BF" w:rsidP="00F61C53">
      <w:r>
        <w:t xml:space="preserve">If you have any further questions about the sprint audit please contact any of the CSP Project Team using </w:t>
      </w:r>
      <w:hyperlink r:id="rId13" w:history="1">
        <w:r w:rsidR="008A7AC1" w:rsidRPr="00001415">
          <w:rPr>
            <w:rStyle w:val="Hyperlink"/>
          </w:rPr>
          <w:t>hipsprint@csp.org.uk</w:t>
        </w:r>
      </w:hyperlink>
      <w:r w:rsidR="008A7AC1">
        <w:t xml:space="preserve"> and we will happy to advise you further.</w:t>
      </w:r>
    </w:p>
    <w:p w:rsidR="008A7AC1" w:rsidRDefault="008A7AC1" w:rsidP="00F61C53">
      <w:r>
        <w:t>Yours faithfully,</w:t>
      </w:r>
    </w:p>
    <w:p w:rsidR="00BC3DDE" w:rsidRDefault="00BC3DDE" w:rsidP="00F61C53"/>
    <w:p w:rsidR="00BC3DDE" w:rsidRDefault="00BC3DDE" w:rsidP="00F61C53"/>
    <w:p w:rsidR="008A7AC1" w:rsidRDefault="008A7AC1" w:rsidP="008A7AC1">
      <w:pPr>
        <w:spacing w:after="0" w:line="240" w:lineRule="auto"/>
      </w:pPr>
      <w:r>
        <w:t xml:space="preserve">Ruth ten Hove </w:t>
      </w:r>
      <w:r w:rsidR="008C572F">
        <w:t xml:space="preserve">MSc </w:t>
      </w:r>
      <w:r>
        <w:t>MCSP</w:t>
      </w:r>
    </w:p>
    <w:p w:rsidR="008C572F" w:rsidRDefault="008C572F" w:rsidP="008A7AC1">
      <w:pPr>
        <w:spacing w:after="0" w:line="240" w:lineRule="auto"/>
      </w:pPr>
      <w:r>
        <w:t>Head of Development and Research</w:t>
      </w:r>
    </w:p>
    <w:p w:rsidR="008A7AC1" w:rsidRDefault="008C572F" w:rsidP="008A7AC1">
      <w:pPr>
        <w:spacing w:after="0" w:line="240" w:lineRule="auto"/>
      </w:pPr>
      <w:r>
        <w:t xml:space="preserve">Chartered Society of Physiotherapy </w:t>
      </w:r>
    </w:p>
    <w:p w:rsidR="0023045C" w:rsidRPr="008A7AC1" w:rsidRDefault="0023045C" w:rsidP="008A7AC1">
      <w:pPr>
        <w:tabs>
          <w:tab w:val="left" w:pos="2835"/>
          <w:tab w:val="left" w:pos="7088"/>
        </w:tabs>
        <w:spacing w:after="0" w:line="240" w:lineRule="auto"/>
      </w:pPr>
    </w:p>
    <w:sectPr w:rsidR="0023045C" w:rsidRPr="008A7AC1" w:rsidSect="0074387F">
      <w:footerReference w:type="first" r:id="rId14"/>
      <w:pgSz w:w="11906" w:h="16838" w:code="9"/>
      <w:pgMar w:top="567" w:right="707" w:bottom="1440" w:left="1134" w:header="709" w:footer="709" w:gutter="0"/>
      <w:paperSrc w:first="259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6A" w:rsidRDefault="00876A6A" w:rsidP="0023045C">
      <w:pPr>
        <w:spacing w:after="0" w:line="240" w:lineRule="auto"/>
      </w:pPr>
      <w:r>
        <w:separator/>
      </w:r>
    </w:p>
  </w:endnote>
  <w:endnote w:type="continuationSeparator" w:id="0">
    <w:p w:rsidR="00876A6A" w:rsidRDefault="00876A6A" w:rsidP="002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62" w:rsidRDefault="00CA266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7216" behindDoc="0" locked="0" layoutInCell="1" allowOverlap="1" wp14:anchorId="23F4D3E7" wp14:editId="482F1F0D">
          <wp:simplePos x="0" y="0"/>
          <wp:positionH relativeFrom="margin">
            <wp:posOffset>5814060</wp:posOffset>
          </wp:positionH>
          <wp:positionV relativeFrom="paragraph">
            <wp:posOffset>-299085</wp:posOffset>
          </wp:positionV>
          <wp:extent cx="604800" cy="5040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e about Disabled Peo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6A" w:rsidRDefault="00876A6A" w:rsidP="0023045C">
      <w:pPr>
        <w:spacing w:after="0" w:line="240" w:lineRule="auto"/>
      </w:pPr>
      <w:r>
        <w:separator/>
      </w:r>
    </w:p>
  </w:footnote>
  <w:footnote w:type="continuationSeparator" w:id="0">
    <w:p w:rsidR="00876A6A" w:rsidRDefault="00876A6A" w:rsidP="0023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3"/>
    <w:rsid w:val="000121DF"/>
    <w:rsid w:val="00043F25"/>
    <w:rsid w:val="000C24DD"/>
    <w:rsid w:val="000D2592"/>
    <w:rsid w:val="000E4026"/>
    <w:rsid w:val="001010E3"/>
    <w:rsid w:val="00160AF5"/>
    <w:rsid w:val="00177838"/>
    <w:rsid w:val="001D78E1"/>
    <w:rsid w:val="001E0620"/>
    <w:rsid w:val="001E5FAF"/>
    <w:rsid w:val="0023045C"/>
    <w:rsid w:val="002B052D"/>
    <w:rsid w:val="002B1BA0"/>
    <w:rsid w:val="002C3AD5"/>
    <w:rsid w:val="00306C08"/>
    <w:rsid w:val="00354AED"/>
    <w:rsid w:val="003A57C4"/>
    <w:rsid w:val="003C3EB6"/>
    <w:rsid w:val="00410DC2"/>
    <w:rsid w:val="00446390"/>
    <w:rsid w:val="00495B08"/>
    <w:rsid w:val="004D3C32"/>
    <w:rsid w:val="005232EC"/>
    <w:rsid w:val="0054538F"/>
    <w:rsid w:val="005B2A71"/>
    <w:rsid w:val="005C67FE"/>
    <w:rsid w:val="005C6EDE"/>
    <w:rsid w:val="006055C9"/>
    <w:rsid w:val="00637571"/>
    <w:rsid w:val="0065565A"/>
    <w:rsid w:val="00667CFF"/>
    <w:rsid w:val="00683D5E"/>
    <w:rsid w:val="00692051"/>
    <w:rsid w:val="006B6F15"/>
    <w:rsid w:val="006E79BD"/>
    <w:rsid w:val="006F35A8"/>
    <w:rsid w:val="00721013"/>
    <w:rsid w:val="00723BEA"/>
    <w:rsid w:val="0074387F"/>
    <w:rsid w:val="00767DC4"/>
    <w:rsid w:val="007C6E69"/>
    <w:rsid w:val="007E32BB"/>
    <w:rsid w:val="007F7D45"/>
    <w:rsid w:val="008027E1"/>
    <w:rsid w:val="00850023"/>
    <w:rsid w:val="008768D3"/>
    <w:rsid w:val="00876A6A"/>
    <w:rsid w:val="00893713"/>
    <w:rsid w:val="008A7AC1"/>
    <w:rsid w:val="008C572F"/>
    <w:rsid w:val="00920D9B"/>
    <w:rsid w:val="00955BA4"/>
    <w:rsid w:val="009978F2"/>
    <w:rsid w:val="009A51E3"/>
    <w:rsid w:val="009B3273"/>
    <w:rsid w:val="009B7A5B"/>
    <w:rsid w:val="009C48D1"/>
    <w:rsid w:val="00A170DF"/>
    <w:rsid w:val="00A34E31"/>
    <w:rsid w:val="00AB5575"/>
    <w:rsid w:val="00AD2C1E"/>
    <w:rsid w:val="00AF5F05"/>
    <w:rsid w:val="00B01CE6"/>
    <w:rsid w:val="00B03874"/>
    <w:rsid w:val="00B06A5B"/>
    <w:rsid w:val="00B72FD9"/>
    <w:rsid w:val="00BC3DDE"/>
    <w:rsid w:val="00BF21CC"/>
    <w:rsid w:val="00C244E0"/>
    <w:rsid w:val="00C4169F"/>
    <w:rsid w:val="00C6534D"/>
    <w:rsid w:val="00CA2662"/>
    <w:rsid w:val="00CA7B6D"/>
    <w:rsid w:val="00D619D5"/>
    <w:rsid w:val="00D741AA"/>
    <w:rsid w:val="00DA2F9D"/>
    <w:rsid w:val="00DF6985"/>
    <w:rsid w:val="00E04CE0"/>
    <w:rsid w:val="00E0733A"/>
    <w:rsid w:val="00E24546"/>
    <w:rsid w:val="00E53333"/>
    <w:rsid w:val="00E719FA"/>
    <w:rsid w:val="00E84B2D"/>
    <w:rsid w:val="00E91BCB"/>
    <w:rsid w:val="00EB4D19"/>
    <w:rsid w:val="00EC5898"/>
    <w:rsid w:val="00F61C53"/>
    <w:rsid w:val="00F8423B"/>
    <w:rsid w:val="00F937AC"/>
    <w:rsid w:val="00F949DD"/>
    <w:rsid w:val="00F9576B"/>
    <w:rsid w:val="00FB26A3"/>
    <w:rsid w:val="00FD6D10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5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4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4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4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4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4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4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4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5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45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45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4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4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4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04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4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45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4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045C"/>
    <w:rPr>
      <w:b/>
      <w:bCs/>
    </w:rPr>
  </w:style>
  <w:style w:type="character" w:styleId="Emphasis">
    <w:name w:val="Emphasis"/>
    <w:uiPriority w:val="20"/>
    <w:qFormat/>
    <w:rsid w:val="002304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0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04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04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45C"/>
    <w:rPr>
      <w:b/>
      <w:bCs/>
      <w:i/>
      <w:iCs/>
    </w:rPr>
  </w:style>
  <w:style w:type="character" w:styleId="SubtleEmphasis">
    <w:name w:val="Subtle Emphasis"/>
    <w:uiPriority w:val="19"/>
    <w:qFormat/>
    <w:rsid w:val="0023045C"/>
    <w:rPr>
      <w:i/>
      <w:iCs/>
    </w:rPr>
  </w:style>
  <w:style w:type="character" w:styleId="IntenseEmphasis">
    <w:name w:val="Intense Emphasis"/>
    <w:uiPriority w:val="21"/>
    <w:qFormat/>
    <w:rsid w:val="0023045C"/>
    <w:rPr>
      <w:b/>
      <w:bCs/>
    </w:rPr>
  </w:style>
  <w:style w:type="character" w:styleId="SubtleReference">
    <w:name w:val="Subtle Reference"/>
    <w:uiPriority w:val="31"/>
    <w:qFormat/>
    <w:rsid w:val="0023045C"/>
    <w:rPr>
      <w:smallCaps/>
    </w:rPr>
  </w:style>
  <w:style w:type="character" w:styleId="IntenseReference">
    <w:name w:val="Intense Reference"/>
    <w:uiPriority w:val="32"/>
    <w:qFormat/>
    <w:rsid w:val="0023045C"/>
    <w:rPr>
      <w:smallCaps/>
      <w:spacing w:val="5"/>
      <w:u w:val="single"/>
    </w:rPr>
  </w:style>
  <w:style w:type="character" w:styleId="BookTitle">
    <w:name w:val="Book Title"/>
    <w:uiPriority w:val="33"/>
    <w:qFormat/>
    <w:rsid w:val="002304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4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5C"/>
  </w:style>
  <w:style w:type="paragraph" w:styleId="Footer">
    <w:name w:val="footer"/>
    <w:basedOn w:val="Normal"/>
    <w:link w:val="Foot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5C"/>
  </w:style>
  <w:style w:type="character" w:styleId="Hyperlink">
    <w:name w:val="Hyperlink"/>
    <w:basedOn w:val="DefaultParagraphFont"/>
    <w:uiPriority w:val="99"/>
    <w:unhideWhenUsed/>
    <w:rsid w:val="00850023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D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D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67CFF"/>
    <w:pPr>
      <w:spacing w:after="0" w:line="240" w:lineRule="auto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5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4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4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4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4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4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4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4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5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45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45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4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4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4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04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4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45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4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045C"/>
    <w:rPr>
      <w:b/>
      <w:bCs/>
    </w:rPr>
  </w:style>
  <w:style w:type="character" w:styleId="Emphasis">
    <w:name w:val="Emphasis"/>
    <w:uiPriority w:val="20"/>
    <w:qFormat/>
    <w:rsid w:val="002304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0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04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04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45C"/>
    <w:rPr>
      <w:b/>
      <w:bCs/>
      <w:i/>
      <w:iCs/>
    </w:rPr>
  </w:style>
  <w:style w:type="character" w:styleId="SubtleEmphasis">
    <w:name w:val="Subtle Emphasis"/>
    <w:uiPriority w:val="19"/>
    <w:qFormat/>
    <w:rsid w:val="0023045C"/>
    <w:rPr>
      <w:i/>
      <w:iCs/>
    </w:rPr>
  </w:style>
  <w:style w:type="character" w:styleId="IntenseEmphasis">
    <w:name w:val="Intense Emphasis"/>
    <w:uiPriority w:val="21"/>
    <w:qFormat/>
    <w:rsid w:val="0023045C"/>
    <w:rPr>
      <w:b/>
      <w:bCs/>
    </w:rPr>
  </w:style>
  <w:style w:type="character" w:styleId="SubtleReference">
    <w:name w:val="Subtle Reference"/>
    <w:uiPriority w:val="31"/>
    <w:qFormat/>
    <w:rsid w:val="0023045C"/>
    <w:rPr>
      <w:smallCaps/>
    </w:rPr>
  </w:style>
  <w:style w:type="character" w:styleId="IntenseReference">
    <w:name w:val="Intense Reference"/>
    <w:uiPriority w:val="32"/>
    <w:qFormat/>
    <w:rsid w:val="0023045C"/>
    <w:rPr>
      <w:smallCaps/>
      <w:spacing w:val="5"/>
      <w:u w:val="single"/>
    </w:rPr>
  </w:style>
  <w:style w:type="character" w:styleId="BookTitle">
    <w:name w:val="Book Title"/>
    <w:uiPriority w:val="33"/>
    <w:qFormat/>
    <w:rsid w:val="002304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4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5C"/>
  </w:style>
  <w:style w:type="paragraph" w:styleId="Footer">
    <w:name w:val="footer"/>
    <w:basedOn w:val="Normal"/>
    <w:link w:val="Foot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5C"/>
  </w:style>
  <w:style w:type="character" w:styleId="Hyperlink">
    <w:name w:val="Hyperlink"/>
    <w:basedOn w:val="DefaultParagraphFont"/>
    <w:uiPriority w:val="99"/>
    <w:unhideWhenUsed/>
    <w:rsid w:val="00850023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D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D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67CFF"/>
    <w:pPr>
      <w:spacing w:after="0" w:line="240" w:lineRule="auto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sp.org.uk" TargetMode="External"/><Relationship Id="rId13" Type="http://schemas.openxmlformats.org/officeDocument/2006/relationships/hyperlink" Target="mailto:hipsprint@cs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ipsprint@csp.org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sp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cs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p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White</dc:creator>
  <cp:lastModifiedBy>Gilbert, Anthony</cp:lastModifiedBy>
  <cp:revision>2</cp:revision>
  <cp:lastPrinted>2011-03-10T16:41:00Z</cp:lastPrinted>
  <dcterms:created xsi:type="dcterms:W3CDTF">2017-03-28T12:00:00Z</dcterms:created>
  <dcterms:modified xsi:type="dcterms:W3CDTF">2017-03-28T12:00:00Z</dcterms:modified>
</cp:coreProperties>
</file>